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94367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舞台LED侧屏设备项目采购需求</w:t>
      </w:r>
    </w:p>
    <w:p w14:paraId="01AD8312">
      <w:pPr>
        <w:rPr>
          <w:rFonts w:hint="default" w:eastAsia="宋体"/>
          <w:lang w:val="en-US" w:eastAsia="zh-CN"/>
        </w:rPr>
      </w:pPr>
    </w:p>
    <w:tbl>
      <w:tblPr>
        <w:tblStyle w:val="7"/>
        <w:tblpPr w:leftFromText="180" w:rightFromText="180" w:vertAnchor="text" w:horzAnchor="page" w:tblpX="1282" w:tblpY="43"/>
        <w:tblOverlap w:val="never"/>
        <w:tblW w:w="146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614"/>
        <w:gridCol w:w="542"/>
        <w:gridCol w:w="958"/>
        <w:gridCol w:w="934"/>
        <w:gridCol w:w="1050"/>
        <w:gridCol w:w="1200"/>
        <w:gridCol w:w="1131"/>
        <w:gridCol w:w="992"/>
        <w:gridCol w:w="773"/>
        <w:gridCol w:w="704"/>
        <w:gridCol w:w="1016"/>
        <w:gridCol w:w="738"/>
        <w:gridCol w:w="1304"/>
        <w:gridCol w:w="1073"/>
        <w:gridCol w:w="919"/>
      </w:tblGrid>
      <w:tr w14:paraId="07906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715" w:type="dxa"/>
            <w:shd w:val="clear" w:color="auto" w:fill="FFC000"/>
            <w:noWrap w:val="0"/>
            <w:vAlign w:val="center"/>
          </w:tcPr>
          <w:p w14:paraId="38880295">
            <w:pPr>
              <w:pStyle w:val="6"/>
              <w:spacing w:before="231" w:line="235" w:lineRule="auto"/>
              <w:ind w:left="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</w:rPr>
              <w:t>点间距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156" w:type="dxa"/>
            <w:gridSpan w:val="2"/>
            <w:shd w:val="clear" w:color="auto" w:fill="FFC000"/>
            <w:noWrap w:val="0"/>
            <w:vAlign w:val="center"/>
          </w:tcPr>
          <w:p w14:paraId="5BA61115">
            <w:pPr>
              <w:pStyle w:val="6"/>
              <w:spacing w:before="208" w:line="22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箱体数量</w:t>
            </w:r>
          </w:p>
        </w:tc>
        <w:tc>
          <w:tcPr>
            <w:tcW w:w="958" w:type="dxa"/>
            <w:shd w:val="clear" w:color="auto" w:fill="FFC000"/>
            <w:noWrap w:val="0"/>
            <w:vAlign w:val="center"/>
          </w:tcPr>
          <w:p w14:paraId="4685C191">
            <w:pPr>
              <w:pStyle w:val="6"/>
              <w:spacing w:before="117" w:line="237" w:lineRule="auto"/>
              <w:ind w:left="56" w:right="90" w:firstLine="4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显示尺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寸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（m)</w:t>
            </w:r>
          </w:p>
        </w:tc>
        <w:tc>
          <w:tcPr>
            <w:tcW w:w="934" w:type="dxa"/>
            <w:shd w:val="clear" w:color="auto" w:fill="FFC000"/>
            <w:noWrap w:val="0"/>
            <w:vAlign w:val="center"/>
          </w:tcPr>
          <w:p w14:paraId="7FF0C0E0">
            <w:pPr>
              <w:pStyle w:val="6"/>
              <w:spacing w:before="16" w:line="230" w:lineRule="auto"/>
              <w:ind w:left="102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显示</w:t>
            </w:r>
          </w:p>
          <w:p w14:paraId="314C79AD">
            <w:pPr>
              <w:pStyle w:val="6"/>
              <w:spacing w:before="16" w:line="230" w:lineRule="auto"/>
              <w:ind w:left="10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面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积</w:t>
            </w:r>
          </w:p>
          <w:p w14:paraId="69713A8A">
            <w:pPr>
              <w:pStyle w:val="6"/>
              <w:spacing w:before="4" w:line="166" w:lineRule="auto"/>
              <w:ind w:left="1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（㎡）</w:t>
            </w:r>
          </w:p>
        </w:tc>
        <w:tc>
          <w:tcPr>
            <w:tcW w:w="1050" w:type="dxa"/>
            <w:shd w:val="clear" w:color="auto" w:fill="FFC000"/>
            <w:noWrap w:val="0"/>
            <w:vAlign w:val="center"/>
          </w:tcPr>
          <w:p w14:paraId="3BBF812F">
            <w:pPr>
              <w:pStyle w:val="6"/>
              <w:spacing w:before="117" w:line="237" w:lineRule="auto"/>
              <w:ind w:left="271" w:right="96" w:hanging="172"/>
              <w:jc w:val="center"/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整屏</w:t>
            </w:r>
          </w:p>
          <w:p w14:paraId="26688B41">
            <w:pPr>
              <w:pStyle w:val="6"/>
              <w:spacing w:before="117" w:line="237" w:lineRule="auto"/>
              <w:ind w:left="271" w:right="96" w:hanging="17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尺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寸</w:t>
            </w:r>
          </w:p>
        </w:tc>
        <w:tc>
          <w:tcPr>
            <w:tcW w:w="1200" w:type="dxa"/>
            <w:shd w:val="clear" w:color="auto" w:fill="FFC000"/>
            <w:noWrap w:val="0"/>
            <w:vAlign w:val="center"/>
          </w:tcPr>
          <w:p w14:paraId="70941260">
            <w:pPr>
              <w:pStyle w:val="6"/>
              <w:spacing w:before="117" w:line="237" w:lineRule="auto"/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整屏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分</w:t>
            </w:r>
          </w:p>
          <w:p w14:paraId="4876843C">
            <w:pPr>
              <w:pStyle w:val="6"/>
              <w:spacing w:before="117" w:line="237" w:lineRule="auto"/>
              <w:ind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辨率</w:t>
            </w:r>
          </w:p>
        </w:tc>
        <w:tc>
          <w:tcPr>
            <w:tcW w:w="1131" w:type="dxa"/>
            <w:shd w:val="clear" w:color="auto" w:fill="FFC000"/>
            <w:noWrap w:val="0"/>
            <w:vAlign w:val="center"/>
          </w:tcPr>
          <w:p w14:paraId="3597C820">
            <w:pPr>
              <w:pStyle w:val="6"/>
              <w:spacing w:before="217" w:line="229" w:lineRule="auto"/>
              <w:ind w:left="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总像素点</w:t>
            </w:r>
          </w:p>
        </w:tc>
        <w:tc>
          <w:tcPr>
            <w:tcW w:w="992" w:type="dxa"/>
            <w:shd w:val="clear" w:color="auto" w:fill="FFC000"/>
            <w:noWrap w:val="0"/>
            <w:vAlign w:val="center"/>
          </w:tcPr>
          <w:p w14:paraId="74633BD2">
            <w:pPr>
              <w:pStyle w:val="6"/>
              <w:spacing w:before="15" w:line="236" w:lineRule="auto"/>
              <w:ind w:left="271" w:right="94" w:hanging="172"/>
              <w:jc w:val="center"/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平均</w:t>
            </w:r>
          </w:p>
          <w:p w14:paraId="530842A9">
            <w:pPr>
              <w:pStyle w:val="6"/>
              <w:spacing w:before="15" w:line="236" w:lineRule="auto"/>
              <w:ind w:left="271" w:right="94" w:hanging="17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功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率</w:t>
            </w:r>
          </w:p>
          <w:p w14:paraId="5495FCC5">
            <w:pPr>
              <w:pStyle w:val="6"/>
              <w:spacing w:line="165" w:lineRule="auto"/>
              <w:ind w:left="10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（KW）</w:t>
            </w:r>
          </w:p>
        </w:tc>
        <w:tc>
          <w:tcPr>
            <w:tcW w:w="773" w:type="dxa"/>
            <w:shd w:val="clear" w:color="auto" w:fill="FFC000"/>
            <w:noWrap w:val="0"/>
            <w:vAlign w:val="center"/>
          </w:tcPr>
          <w:p w14:paraId="514BDA59">
            <w:pPr>
              <w:pStyle w:val="6"/>
              <w:spacing w:before="217" w:line="22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峰值功率（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KW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）</w:t>
            </w:r>
          </w:p>
        </w:tc>
        <w:tc>
          <w:tcPr>
            <w:tcW w:w="704" w:type="dxa"/>
            <w:shd w:val="clear" w:color="auto" w:fill="FFC000"/>
            <w:noWrap w:val="0"/>
            <w:vAlign w:val="center"/>
          </w:tcPr>
          <w:p w14:paraId="497F607B">
            <w:pPr>
              <w:pStyle w:val="6"/>
              <w:spacing w:before="218" w:line="23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配电</w:t>
            </w:r>
          </w:p>
        </w:tc>
        <w:tc>
          <w:tcPr>
            <w:tcW w:w="1016" w:type="dxa"/>
            <w:shd w:val="clear" w:color="auto" w:fill="FFC000"/>
            <w:noWrap w:val="0"/>
            <w:vAlign w:val="center"/>
          </w:tcPr>
          <w:p w14:paraId="3BCE4447">
            <w:pPr>
              <w:pStyle w:val="6"/>
              <w:spacing w:before="15" w:line="236" w:lineRule="auto"/>
              <w:ind w:left="34" w:right="16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屏</w:t>
            </w:r>
            <w:r>
              <w:rPr>
                <w:rFonts w:hint="eastAsia" w:cs="宋体"/>
                <w:b/>
                <w:bCs/>
                <w:spacing w:val="5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重量</w:t>
            </w:r>
          </w:p>
          <w:p w14:paraId="16A6D57B">
            <w:pPr>
              <w:pStyle w:val="6"/>
              <w:spacing w:line="16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（吨）</w:t>
            </w:r>
          </w:p>
        </w:tc>
        <w:tc>
          <w:tcPr>
            <w:tcW w:w="738" w:type="dxa"/>
            <w:shd w:val="clear" w:color="auto" w:fill="FFC000"/>
            <w:noWrap w:val="0"/>
            <w:vAlign w:val="center"/>
          </w:tcPr>
          <w:p w14:paraId="2129E591">
            <w:pPr>
              <w:pStyle w:val="6"/>
              <w:spacing w:before="217" w:line="22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宽高比</w:t>
            </w:r>
          </w:p>
        </w:tc>
        <w:tc>
          <w:tcPr>
            <w:tcW w:w="2377" w:type="dxa"/>
            <w:gridSpan w:val="2"/>
            <w:shd w:val="clear" w:color="auto" w:fill="FFC000"/>
            <w:noWrap w:val="0"/>
            <w:vAlign w:val="center"/>
          </w:tcPr>
          <w:p w14:paraId="45C26082">
            <w:pPr>
              <w:pStyle w:val="6"/>
              <w:spacing w:before="208" w:line="22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单根网线带载</w:t>
            </w:r>
          </w:p>
        </w:tc>
        <w:tc>
          <w:tcPr>
            <w:tcW w:w="919" w:type="dxa"/>
            <w:shd w:val="clear" w:color="auto" w:fill="FFC000"/>
            <w:noWrap w:val="0"/>
            <w:vAlign w:val="center"/>
          </w:tcPr>
          <w:p w14:paraId="541E05F8">
            <w:pPr>
              <w:pStyle w:val="6"/>
              <w:spacing w:before="217" w:line="229" w:lineRule="auto"/>
              <w:ind w:left="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网线预埋数量</w:t>
            </w:r>
          </w:p>
        </w:tc>
      </w:tr>
      <w:tr w14:paraId="2A678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715" w:type="dxa"/>
            <w:vMerge w:val="restart"/>
            <w:tcBorders>
              <w:bottom w:val="nil"/>
            </w:tcBorders>
            <w:noWrap w:val="0"/>
            <w:vAlign w:val="center"/>
          </w:tcPr>
          <w:p w14:paraId="15F82BCD">
            <w:pPr>
              <w:spacing w:before="18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2.5</w:t>
            </w:r>
          </w:p>
        </w:tc>
        <w:tc>
          <w:tcPr>
            <w:tcW w:w="614" w:type="dxa"/>
            <w:noWrap w:val="0"/>
            <w:vAlign w:val="center"/>
          </w:tcPr>
          <w:p w14:paraId="5C19FAAE">
            <w:pPr>
              <w:spacing w:before="52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宽</w:t>
            </w:r>
          </w:p>
        </w:tc>
        <w:tc>
          <w:tcPr>
            <w:tcW w:w="542" w:type="dxa"/>
            <w:noWrap w:val="0"/>
            <w:vAlign w:val="center"/>
          </w:tcPr>
          <w:p w14:paraId="30D95277">
            <w:pPr>
              <w:pStyle w:val="6"/>
              <w:spacing w:before="42" w:line="20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958" w:type="dxa"/>
            <w:noWrap w:val="0"/>
            <w:vAlign w:val="center"/>
          </w:tcPr>
          <w:p w14:paraId="4B9B7DEE">
            <w:pPr>
              <w:spacing w:before="7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1.920</w:t>
            </w:r>
          </w:p>
        </w:tc>
        <w:tc>
          <w:tcPr>
            <w:tcW w:w="934" w:type="dxa"/>
            <w:vMerge w:val="restart"/>
            <w:tcBorders>
              <w:bottom w:val="nil"/>
            </w:tcBorders>
            <w:noWrap w:val="0"/>
            <w:vAlign w:val="center"/>
          </w:tcPr>
          <w:p w14:paraId="1E9C69E2">
            <w:pPr>
              <w:spacing w:before="187"/>
              <w:ind w:left="17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9.216</w:t>
            </w:r>
          </w:p>
        </w:tc>
        <w:tc>
          <w:tcPr>
            <w:tcW w:w="1050" w:type="dxa"/>
            <w:noWrap w:val="0"/>
            <w:vAlign w:val="center"/>
          </w:tcPr>
          <w:p w14:paraId="6F03D106">
            <w:pPr>
              <w:spacing w:before="74"/>
              <w:ind w:left="1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1.920</w:t>
            </w:r>
          </w:p>
        </w:tc>
        <w:tc>
          <w:tcPr>
            <w:tcW w:w="1200" w:type="dxa"/>
            <w:noWrap w:val="0"/>
            <w:vAlign w:val="center"/>
          </w:tcPr>
          <w:p w14:paraId="6E8AE97C">
            <w:pPr>
              <w:spacing w:before="74"/>
              <w:ind w:left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768.000</w:t>
            </w:r>
          </w:p>
        </w:tc>
        <w:tc>
          <w:tcPr>
            <w:tcW w:w="1131" w:type="dxa"/>
            <w:vMerge w:val="restart"/>
            <w:tcBorders>
              <w:bottom w:val="nil"/>
            </w:tcBorders>
            <w:noWrap w:val="0"/>
            <w:vAlign w:val="center"/>
          </w:tcPr>
          <w:p w14:paraId="413C8B03">
            <w:pPr>
              <w:spacing w:before="18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1474560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noWrap w:val="0"/>
            <w:vAlign w:val="center"/>
          </w:tcPr>
          <w:p w14:paraId="66254FED">
            <w:pPr>
              <w:pStyle w:val="6"/>
              <w:spacing w:before="155" w:line="21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position w:val="1"/>
                <w:sz w:val="24"/>
                <w:szCs w:val="24"/>
              </w:rPr>
              <w:t>1.01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noWrap w:val="0"/>
            <w:vAlign w:val="center"/>
          </w:tcPr>
          <w:p w14:paraId="159540EB">
            <w:pPr>
              <w:spacing w:before="18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3.04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noWrap w:val="0"/>
            <w:vAlign w:val="center"/>
          </w:tcPr>
          <w:p w14:paraId="27E91D20">
            <w:pPr>
              <w:pStyle w:val="6"/>
              <w:spacing w:before="155" w:line="215" w:lineRule="exact"/>
              <w:ind w:left="1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4"/>
                <w:szCs w:val="24"/>
              </w:rPr>
              <w:t>4.26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noWrap w:val="0"/>
            <w:vAlign w:val="center"/>
          </w:tcPr>
          <w:p w14:paraId="34C14003">
            <w:pPr>
              <w:pStyle w:val="6"/>
              <w:spacing w:before="155" w:line="215" w:lineRule="exact"/>
              <w:ind w:left="19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4"/>
                <w:szCs w:val="24"/>
              </w:rPr>
              <w:t>0.13</w:t>
            </w:r>
          </w:p>
        </w:tc>
        <w:tc>
          <w:tcPr>
            <w:tcW w:w="738" w:type="dxa"/>
            <w:vMerge w:val="restart"/>
            <w:tcBorders>
              <w:bottom w:val="nil"/>
            </w:tcBorders>
            <w:noWrap w:val="0"/>
            <w:vAlign w:val="center"/>
          </w:tcPr>
          <w:p w14:paraId="50D9E9AF">
            <w:pPr>
              <w:spacing w:before="18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0.40</w:t>
            </w:r>
          </w:p>
        </w:tc>
        <w:tc>
          <w:tcPr>
            <w:tcW w:w="1304" w:type="dxa"/>
            <w:noWrap w:val="0"/>
            <w:vAlign w:val="center"/>
          </w:tcPr>
          <w:p w14:paraId="265856B5">
            <w:pPr>
              <w:pStyle w:val="6"/>
              <w:spacing w:before="42" w:line="20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带载箱体数</w:t>
            </w:r>
          </w:p>
        </w:tc>
        <w:tc>
          <w:tcPr>
            <w:tcW w:w="1073" w:type="dxa"/>
            <w:noWrap w:val="0"/>
            <w:vAlign w:val="center"/>
          </w:tcPr>
          <w:p w14:paraId="468F069B">
            <w:pPr>
              <w:pStyle w:val="6"/>
              <w:spacing w:before="42" w:line="20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15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noWrap w:val="0"/>
            <w:vAlign w:val="center"/>
          </w:tcPr>
          <w:p w14:paraId="17C440AA">
            <w:pPr>
              <w:pStyle w:val="6"/>
              <w:spacing w:before="155" w:line="217" w:lineRule="exact"/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75663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82BF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4" w:type="dxa"/>
            <w:noWrap w:val="0"/>
            <w:vAlign w:val="center"/>
          </w:tcPr>
          <w:p w14:paraId="7BC0E18D">
            <w:pPr>
              <w:spacing w:before="52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高</w:t>
            </w:r>
          </w:p>
        </w:tc>
        <w:tc>
          <w:tcPr>
            <w:tcW w:w="542" w:type="dxa"/>
            <w:noWrap w:val="0"/>
            <w:vAlign w:val="center"/>
          </w:tcPr>
          <w:p w14:paraId="1107E37C">
            <w:pPr>
              <w:pStyle w:val="6"/>
              <w:spacing w:before="43" w:line="20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10</w:t>
            </w:r>
          </w:p>
        </w:tc>
        <w:tc>
          <w:tcPr>
            <w:tcW w:w="958" w:type="dxa"/>
            <w:noWrap w:val="0"/>
            <w:vAlign w:val="center"/>
          </w:tcPr>
          <w:p w14:paraId="52E44EF7">
            <w:pPr>
              <w:spacing w:before="75" w:line="2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4.800</w:t>
            </w: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C4616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C7F976A">
            <w:pPr>
              <w:spacing w:before="75" w:line="239" w:lineRule="auto"/>
              <w:ind w:left="1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4.800</w:t>
            </w:r>
          </w:p>
        </w:tc>
        <w:tc>
          <w:tcPr>
            <w:tcW w:w="1200" w:type="dxa"/>
            <w:noWrap w:val="0"/>
            <w:vAlign w:val="center"/>
          </w:tcPr>
          <w:p w14:paraId="3F15CA60">
            <w:pPr>
              <w:spacing w:before="75" w:line="239" w:lineRule="auto"/>
              <w:ind w:left="8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1920.000</w:t>
            </w:r>
          </w:p>
        </w:tc>
        <w:tc>
          <w:tcPr>
            <w:tcW w:w="113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9C91B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A53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EC1D1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8BCB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6366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5FCE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FAC00BB">
            <w:pPr>
              <w:pStyle w:val="6"/>
              <w:spacing w:before="43" w:line="20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带载点数</w:t>
            </w:r>
          </w:p>
        </w:tc>
        <w:tc>
          <w:tcPr>
            <w:tcW w:w="1073" w:type="dxa"/>
            <w:noWrap w:val="0"/>
            <w:vAlign w:val="center"/>
          </w:tcPr>
          <w:p w14:paraId="300DC730">
            <w:pPr>
              <w:pStyle w:val="6"/>
              <w:spacing w:before="43" w:line="20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650000</w:t>
            </w: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EECC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282" w:tblpY="484"/>
        <w:tblOverlap w:val="never"/>
        <w:tblW w:w="14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224"/>
        <w:gridCol w:w="912"/>
        <w:gridCol w:w="1004"/>
        <w:gridCol w:w="7904"/>
        <w:gridCol w:w="831"/>
        <w:gridCol w:w="727"/>
        <w:gridCol w:w="1211"/>
      </w:tblGrid>
      <w:tr w14:paraId="45C9D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15" w:type="dxa"/>
            <w:shd w:val="clear" w:color="auto" w:fill="F2BA02"/>
            <w:noWrap w:val="0"/>
            <w:vAlign w:val="center"/>
          </w:tcPr>
          <w:p w14:paraId="02E5086C">
            <w:pPr>
              <w:spacing w:before="37" w:line="151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224" w:type="dxa"/>
            <w:shd w:val="clear" w:color="auto" w:fill="F2BA02"/>
            <w:noWrap w:val="0"/>
            <w:vAlign w:val="center"/>
          </w:tcPr>
          <w:p w14:paraId="70E1050C">
            <w:pPr>
              <w:spacing w:before="55" w:line="205" w:lineRule="auto"/>
              <w:ind w:left="122"/>
              <w:jc w:val="center"/>
              <w:rPr>
                <w:rFonts w:hint="eastAsia" w:ascii="宋体" w:hAnsi="宋体" w:eastAsia="宋体" w:cs="宋体"/>
                <w:spacing w:val="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912" w:type="dxa"/>
            <w:shd w:val="clear" w:color="auto" w:fill="F2BA02"/>
            <w:noWrap w:val="0"/>
            <w:vAlign w:val="center"/>
          </w:tcPr>
          <w:p w14:paraId="0343C458">
            <w:pPr>
              <w:spacing w:before="37" w:line="196" w:lineRule="auto"/>
              <w:ind w:left="148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highlight w:val="none"/>
                <w:lang w:eastAsia="zh-CN"/>
              </w:rPr>
              <w:t>品牌</w:t>
            </w:r>
          </w:p>
        </w:tc>
        <w:tc>
          <w:tcPr>
            <w:tcW w:w="1004" w:type="dxa"/>
            <w:shd w:val="clear" w:color="auto" w:fill="F2BA02"/>
            <w:noWrap w:val="0"/>
            <w:vAlign w:val="center"/>
          </w:tcPr>
          <w:p w14:paraId="66E2131C">
            <w:pPr>
              <w:spacing w:before="37"/>
              <w:ind w:left="113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型号</w:t>
            </w:r>
          </w:p>
        </w:tc>
        <w:tc>
          <w:tcPr>
            <w:tcW w:w="7904" w:type="dxa"/>
            <w:shd w:val="clear" w:color="auto" w:fill="F2BA02"/>
            <w:noWrap w:val="0"/>
            <w:vAlign w:val="center"/>
          </w:tcPr>
          <w:p w14:paraId="107A097A">
            <w:pPr>
              <w:spacing w:before="17" w:line="197" w:lineRule="auto"/>
              <w:ind w:left="43"/>
              <w:jc w:val="center"/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  <w:lang w:eastAsia="zh-CN"/>
              </w:rPr>
              <w:t>参数</w:t>
            </w:r>
          </w:p>
        </w:tc>
        <w:tc>
          <w:tcPr>
            <w:tcW w:w="831" w:type="dxa"/>
            <w:shd w:val="clear" w:color="auto" w:fill="F2BA02"/>
            <w:noWrap w:val="0"/>
            <w:vAlign w:val="center"/>
          </w:tcPr>
          <w:p w14:paraId="7F09F6C3">
            <w:pPr>
              <w:pStyle w:val="6"/>
              <w:spacing w:before="52" w:line="221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727" w:type="dxa"/>
            <w:shd w:val="clear" w:color="auto" w:fill="F2BA02"/>
            <w:noWrap w:val="0"/>
            <w:vAlign w:val="center"/>
          </w:tcPr>
          <w:p w14:paraId="7E77A551">
            <w:pPr>
              <w:spacing w:before="37"/>
              <w:ind w:left="222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1211" w:type="dxa"/>
            <w:shd w:val="clear" w:color="auto" w:fill="F2BA02"/>
            <w:noWrap w:val="0"/>
            <w:vAlign w:val="center"/>
          </w:tcPr>
          <w:p w14:paraId="553FB952">
            <w:pPr>
              <w:pStyle w:val="6"/>
              <w:spacing w:before="52" w:line="22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7B242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715" w:type="dxa"/>
            <w:noWrap w:val="0"/>
            <w:vAlign w:val="top"/>
          </w:tcPr>
          <w:p w14:paraId="678DC00C">
            <w:pPr>
              <w:spacing w:line="28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9E7C07">
            <w:pPr>
              <w:spacing w:line="28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C14D85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9FB665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7695F1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88B603">
            <w:pPr>
              <w:spacing w:before="37" w:line="151" w:lineRule="exact"/>
              <w:ind w:left="3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24" w:type="dxa"/>
            <w:noWrap w:val="0"/>
            <w:vAlign w:val="top"/>
          </w:tcPr>
          <w:p w14:paraId="0B3D456D"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79807B"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3D1B64">
            <w:pPr>
              <w:spacing w:line="27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4336F6">
            <w:pPr>
              <w:spacing w:line="27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FBD866">
            <w:pPr>
              <w:spacing w:line="27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272318">
            <w:pPr>
              <w:spacing w:before="55" w:line="205" w:lineRule="auto"/>
              <w:ind w:left="12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高清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显示屏</w:t>
            </w:r>
          </w:p>
        </w:tc>
        <w:tc>
          <w:tcPr>
            <w:tcW w:w="912" w:type="dxa"/>
            <w:noWrap w:val="0"/>
            <w:vAlign w:val="top"/>
          </w:tcPr>
          <w:p w14:paraId="32FE0279">
            <w:pPr>
              <w:spacing w:line="28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3846F4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1ABB20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624D5D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99EB11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524B07">
            <w:pPr>
              <w:spacing w:before="37" w:line="196" w:lineRule="auto"/>
              <w:ind w:left="1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Absen</w:t>
            </w:r>
          </w:p>
        </w:tc>
        <w:tc>
          <w:tcPr>
            <w:tcW w:w="1004" w:type="dxa"/>
            <w:noWrap w:val="0"/>
            <w:vAlign w:val="top"/>
          </w:tcPr>
          <w:p w14:paraId="61E450D4">
            <w:pPr>
              <w:spacing w:line="28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60AFED">
            <w:pPr>
              <w:spacing w:line="28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2A86A1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D39184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F5A9FE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0A21F9">
            <w:pPr>
              <w:spacing w:before="37"/>
              <w:ind w:left="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CPS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2.5</w:t>
            </w:r>
          </w:p>
        </w:tc>
        <w:tc>
          <w:tcPr>
            <w:tcW w:w="7904" w:type="dxa"/>
            <w:noWrap w:val="0"/>
            <w:vAlign w:val="top"/>
          </w:tcPr>
          <w:p w14:paraId="2F4F9D87">
            <w:pPr>
              <w:spacing w:before="78" w:line="197" w:lineRule="auto"/>
              <w:ind w:left="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1)、像素点间距≤2.5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;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SMD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三合一黑灯。</w:t>
            </w:r>
          </w:p>
          <w:p w14:paraId="21932F00">
            <w:pPr>
              <w:spacing w:before="17" w:line="197" w:lineRule="auto"/>
              <w:ind w:left="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2)、显示单元长宽比2:3，可磁吸安装，完全前维护；</w:t>
            </w:r>
          </w:p>
          <w:p w14:paraId="784586C3">
            <w:pPr>
              <w:spacing w:before="16" w:line="209" w:lineRule="auto"/>
              <w:ind w:left="27" w:right="60" w:firstLine="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position w:val="-1"/>
                <w:sz w:val="24"/>
                <w:szCs w:val="24"/>
              </w:rPr>
              <w:t>3)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、一体压铸成型结构，整机采用塑料箱体，保证箱体拼接的平整度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和密封防尘性。出厂整机内含电源、接收卡、连接线材，单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机可点亮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显示画面。</w:t>
            </w:r>
          </w:p>
          <w:p w14:paraId="0ABC7564">
            <w:pPr>
              <w:spacing w:before="11" w:line="197" w:lineRule="auto"/>
              <w:ind w:left="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4)、亮度≥500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nits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，0-255无级可调；</w:t>
            </w:r>
          </w:p>
          <w:p w14:paraId="49DB3069">
            <w:pPr>
              <w:spacing w:before="17" w:line="197" w:lineRule="auto"/>
              <w:ind w:left="3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5)、可视角度：水平≥160°,垂直≥140°。</w:t>
            </w:r>
          </w:p>
          <w:p w14:paraId="4F58D862">
            <w:pPr>
              <w:spacing w:before="17" w:line="197" w:lineRule="auto"/>
              <w:ind w:left="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6)、色域：≥120%</w:t>
            </w:r>
            <w:r>
              <w:rPr>
                <w:rFonts w:hint="eastAsia" w:ascii="宋体" w:hAnsi="宋体" w:eastAsia="宋体" w:cs="宋体"/>
                <w:spacing w:val="19"/>
                <w:w w:val="10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NTSC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；</w:t>
            </w:r>
          </w:p>
          <w:p w14:paraId="5BCEEDA7">
            <w:pPr>
              <w:spacing w:before="17" w:line="197" w:lineRule="auto"/>
              <w:ind w:left="3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7)、对比度≥5000:1。</w:t>
            </w:r>
          </w:p>
          <w:p w14:paraId="5331E0F9">
            <w:pPr>
              <w:spacing w:before="17" w:line="197" w:lineRule="auto"/>
              <w:ind w:left="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8)、刷新频率≥3840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HZ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。</w:t>
            </w:r>
          </w:p>
          <w:p w14:paraId="36B9A028">
            <w:pPr>
              <w:spacing w:before="17" w:line="197" w:lineRule="auto"/>
              <w:ind w:left="3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9)、灰度等级：≥14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bit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。</w:t>
            </w:r>
          </w:p>
          <w:p w14:paraId="55ECA0AC">
            <w:pPr>
              <w:spacing w:before="17" w:line="197" w:lineRule="auto"/>
              <w:ind w:left="43"/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10)、峰值功耗：≤330W/㎡，平均功耗：≤110W/㎡。</w:t>
            </w:r>
          </w:p>
          <w:p w14:paraId="4625DB2F">
            <w:pPr>
              <w:spacing w:before="17" w:line="197" w:lineRule="auto"/>
              <w:ind w:left="43"/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屏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每套高4.8米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宽1.92米</w:t>
            </w:r>
          </w:p>
        </w:tc>
        <w:tc>
          <w:tcPr>
            <w:tcW w:w="831" w:type="dxa"/>
            <w:noWrap w:val="0"/>
            <w:vAlign w:val="top"/>
          </w:tcPr>
          <w:p w14:paraId="149EF1CC"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0060D3"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4CB2BF"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394EB1"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05FA15"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B38ED2">
            <w:pPr>
              <w:pStyle w:val="6"/>
              <w:spacing w:before="52" w:line="221" w:lineRule="exact"/>
              <w:ind w:left="27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727" w:type="dxa"/>
            <w:noWrap w:val="0"/>
            <w:vAlign w:val="top"/>
          </w:tcPr>
          <w:p w14:paraId="1715778C">
            <w:pPr>
              <w:spacing w:line="28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85D423">
            <w:pPr>
              <w:spacing w:line="28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D5854F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0A8812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6B3EE3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73BA13">
            <w:pPr>
              <w:spacing w:before="37"/>
              <w:ind w:left="22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1" w:type="dxa"/>
            <w:noWrap w:val="0"/>
            <w:vAlign w:val="center"/>
          </w:tcPr>
          <w:p w14:paraId="0FF23C95">
            <w:pPr>
              <w:pStyle w:val="6"/>
              <w:spacing w:before="25" w:line="236" w:lineRule="auto"/>
              <w:ind w:right="54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接收卡、电源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</w:rPr>
              <w:t>(整机箱体内含)</w:t>
            </w:r>
          </w:p>
          <w:p w14:paraId="6E3A6C44">
            <w:pPr>
              <w:spacing w:line="30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4F52E9F">
            <w:pPr>
              <w:pStyle w:val="6"/>
              <w:spacing w:before="52" w:line="229" w:lineRule="auto"/>
              <w:ind w:left="55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6699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15" w:type="dxa"/>
            <w:noWrap w:val="0"/>
            <w:vAlign w:val="top"/>
          </w:tcPr>
          <w:p w14:paraId="289E8867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6A427C">
            <w:pPr>
              <w:spacing w:before="37"/>
              <w:ind w:left="31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4" w:type="dxa"/>
            <w:noWrap w:val="0"/>
            <w:vAlign w:val="center"/>
          </w:tcPr>
          <w:p w14:paraId="015A7E4C">
            <w:pPr>
              <w:spacing w:before="271" w:line="204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二合一视频处理器</w:t>
            </w:r>
          </w:p>
        </w:tc>
        <w:tc>
          <w:tcPr>
            <w:tcW w:w="912" w:type="dxa"/>
            <w:noWrap w:val="0"/>
            <w:vAlign w:val="top"/>
          </w:tcPr>
          <w:p w14:paraId="70CA5477">
            <w:pPr>
              <w:spacing w:before="276" w:line="180" w:lineRule="auto"/>
              <w:ind w:left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NOVA</w:t>
            </w:r>
          </w:p>
        </w:tc>
        <w:tc>
          <w:tcPr>
            <w:tcW w:w="1004" w:type="dxa"/>
            <w:noWrap w:val="0"/>
            <w:vAlign w:val="center"/>
          </w:tcPr>
          <w:p w14:paraId="5749D274">
            <w:pPr>
              <w:spacing w:before="37" w:line="19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V6</w:t>
            </w:r>
          </w:p>
        </w:tc>
        <w:tc>
          <w:tcPr>
            <w:tcW w:w="7904" w:type="dxa"/>
            <w:noWrap w:val="0"/>
            <w:vAlign w:val="top"/>
          </w:tcPr>
          <w:p w14:paraId="5E6FC543">
            <w:pPr>
              <w:pStyle w:val="6"/>
              <w:spacing w:before="150" w:line="237" w:lineRule="auto"/>
              <w:ind w:left="41" w:right="231" w:hanging="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输入：2*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HDMI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1.3，1*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SDI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；输出：6路网口输出，带载390万，最宽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10240，最高8192，3画面显示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TCP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IP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RS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232。</w:t>
            </w:r>
          </w:p>
        </w:tc>
        <w:tc>
          <w:tcPr>
            <w:tcW w:w="831" w:type="dxa"/>
            <w:noWrap w:val="0"/>
            <w:vAlign w:val="top"/>
          </w:tcPr>
          <w:p w14:paraId="4108A499">
            <w:pPr>
              <w:pStyle w:val="6"/>
              <w:spacing w:before="261" w:line="231" w:lineRule="auto"/>
              <w:ind w:left="2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727" w:type="dxa"/>
            <w:noWrap w:val="0"/>
            <w:vAlign w:val="top"/>
          </w:tcPr>
          <w:p w14:paraId="1D8E5CBB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BD5B54">
            <w:pPr>
              <w:spacing w:before="37" w:line="151" w:lineRule="exact"/>
              <w:ind w:left="3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11" w:type="dxa"/>
            <w:noWrap w:val="0"/>
            <w:vAlign w:val="top"/>
          </w:tcPr>
          <w:p w14:paraId="6A681E02">
            <w:pPr>
              <w:pStyle w:val="6"/>
              <w:spacing w:before="251" w:line="22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>含播放软件</w:t>
            </w:r>
          </w:p>
        </w:tc>
      </w:tr>
      <w:tr w14:paraId="03B3B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</w:trPr>
        <w:tc>
          <w:tcPr>
            <w:tcW w:w="715" w:type="dxa"/>
            <w:noWrap w:val="0"/>
            <w:vAlign w:val="top"/>
          </w:tcPr>
          <w:p w14:paraId="6670B977">
            <w:pPr>
              <w:spacing w:line="2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12268C">
            <w:pPr>
              <w:spacing w:line="2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106BC6">
            <w:pPr>
              <w:spacing w:line="2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A16CD2">
            <w:pPr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FBA67F">
            <w:pPr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4C3265">
            <w:pPr>
              <w:spacing w:before="38" w:line="151" w:lineRule="exact"/>
              <w:ind w:left="3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4" w:type="dxa"/>
            <w:noWrap w:val="0"/>
            <w:vAlign w:val="top"/>
          </w:tcPr>
          <w:p w14:paraId="7F5AD6B7">
            <w:pPr>
              <w:spacing w:line="25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A7A4A2">
            <w:pPr>
              <w:spacing w:line="25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B60328">
            <w:pPr>
              <w:spacing w:line="25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A6A034"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ACCF03"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F64D62">
            <w:pPr>
              <w:spacing w:before="56" w:line="204" w:lineRule="auto"/>
              <w:ind w:left="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视频处理器</w:t>
            </w:r>
          </w:p>
        </w:tc>
        <w:tc>
          <w:tcPr>
            <w:tcW w:w="912" w:type="dxa"/>
            <w:noWrap w:val="0"/>
            <w:vAlign w:val="top"/>
          </w:tcPr>
          <w:p w14:paraId="4CD2B664"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3A9F0E"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BE767C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E8A27D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ADC7D6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41E085">
            <w:pPr>
              <w:spacing w:before="56" w:line="180" w:lineRule="auto"/>
              <w:ind w:left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TIMBO</w:t>
            </w:r>
          </w:p>
        </w:tc>
        <w:tc>
          <w:tcPr>
            <w:tcW w:w="1004" w:type="dxa"/>
            <w:noWrap w:val="0"/>
            <w:vAlign w:val="top"/>
          </w:tcPr>
          <w:p w14:paraId="52E2C93F">
            <w:pPr>
              <w:spacing w:line="2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CE1B39">
            <w:pPr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2BFF15">
            <w:pPr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F31186">
            <w:pPr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8D25F6">
            <w:pPr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C2E5C9">
            <w:pPr>
              <w:spacing w:before="37" w:line="196" w:lineRule="auto"/>
              <w:ind w:left="6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LMP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-48D</w:t>
            </w:r>
          </w:p>
        </w:tc>
        <w:tc>
          <w:tcPr>
            <w:tcW w:w="7904" w:type="dxa"/>
            <w:noWrap w:val="0"/>
            <w:vAlign w:val="center"/>
          </w:tcPr>
          <w:p w14:paraId="3628D8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5" w:right="74" w:hanging="19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5"/>
                <w:sz w:val="24"/>
                <w:szCs w:val="24"/>
                <w:lang w:eastAsia="zh-CN"/>
              </w:rPr>
              <w:t>模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块化设计，插拔式结构；采用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FPGA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架构，无内嵌操作系统，内部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自建核心运算机制，图像处理性能优异；</w:t>
            </w:r>
          </w:p>
          <w:p w14:paraId="6A0906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20" w:lineRule="exact"/>
              <w:ind w:right="12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position w:val="-2"/>
                <w:sz w:val="24"/>
                <w:szCs w:val="24"/>
                <w:lang w:eastAsia="zh-CN"/>
              </w:rPr>
              <w:t>输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入支持HDMI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、DVI</w:t>
            </w:r>
            <w:r>
              <w:rPr>
                <w:rFonts w:hint="eastAsia"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、DP、SDI</w:t>
            </w:r>
            <w:r>
              <w:rPr>
                <w:rFonts w:hint="eastAsia"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、VGA</w:t>
            </w:r>
            <w:r>
              <w:rPr>
                <w:rFonts w:hint="eastAsia"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、CVBS、IP解码等输入卡，最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高分辨率支持4Kx2K@60Hz，输入单个输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入源支持任意开窗；</w:t>
            </w:r>
          </w:p>
          <w:p w14:paraId="570893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6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4K@30输出支持HDMI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，2K@60输出卡支持HDMI</w:t>
            </w:r>
            <w:r>
              <w:rPr>
                <w:rFonts w:hint="eastAsia"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、DVI;</w:t>
            </w:r>
          </w:p>
          <w:p w14:paraId="4FA8D4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6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持任意分辨率输出， 4K@30输出卡最大支持分辨率</w:t>
            </w:r>
          </w:p>
          <w:p w14:paraId="7A2024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20" w:lineRule="exact"/>
              <w:ind w:left="28" w:right="167" w:hanging="2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4096x2160@30Hz，最宽支持7680像素点，最高支持7680像素点，</w:t>
            </w:r>
            <w:r>
              <w:rPr>
                <w:rFonts w:hint="eastAsia"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2K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输出卡最大支持分辨率1920x1200@60Hz，最宽支持7680像素点，最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高支持7680像素点；</w:t>
            </w:r>
          </w:p>
          <w:p w14:paraId="0ADBA4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6"/>
              <w:jc w:val="both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hint="eastAsia" w:cs="宋体"/>
                <w:spacing w:val="-9"/>
                <w:sz w:val="24"/>
                <w:szCs w:val="24"/>
                <w:lang w:eastAsia="zh-CN"/>
              </w:rPr>
              <w:t>支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持1路4K30Hz / 2路4K@24Hz / 4路1080P@60Hz / 9路1080P@25Hz /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16路720P@25Hz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/ 32路D1解码网络信号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解码上墙，支持云台控制；</w:t>
            </w:r>
          </w:p>
          <w:p w14:paraId="0A8512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6"/>
              <w:jc w:val="both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hint="eastAsia" w:cs="宋体"/>
                <w:spacing w:val="4"/>
                <w:sz w:val="24"/>
                <w:szCs w:val="24"/>
                <w:lang w:eastAsia="zh-CN"/>
              </w:rPr>
              <w:t>支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持音频内置或加嵌输入，支持音频输出；</w:t>
            </w:r>
          </w:p>
          <w:p w14:paraId="44DDB5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6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4"/>
                <w:sz w:val="24"/>
                <w:szCs w:val="24"/>
                <w:lang w:eastAsia="zh-CN"/>
              </w:rPr>
              <w:t>支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持LCD       LED大屏拼接显示，输出画面可实现任意拼接显示</w:t>
            </w:r>
            <w:r>
              <w:rPr>
                <w:rFonts w:hint="eastAsia" w:ascii="宋体" w:hAnsi="宋体" w:eastAsia="宋体" w:cs="宋体"/>
                <w:spacing w:val="27"/>
                <w:w w:val="162"/>
                <w:sz w:val="24"/>
                <w:szCs w:val="24"/>
              </w:rPr>
              <w:t>；</w:t>
            </w:r>
          </w:p>
        </w:tc>
        <w:tc>
          <w:tcPr>
            <w:tcW w:w="831" w:type="dxa"/>
            <w:noWrap w:val="0"/>
            <w:vAlign w:val="top"/>
          </w:tcPr>
          <w:p w14:paraId="2665FA80">
            <w:pPr>
              <w:spacing w:line="25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4CA3D6">
            <w:pPr>
              <w:spacing w:line="25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319120">
            <w:pPr>
              <w:spacing w:line="25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51DF32">
            <w:pPr>
              <w:spacing w:line="25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D80AB4">
            <w:pPr>
              <w:spacing w:line="25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B2C301">
            <w:pPr>
              <w:pStyle w:val="6"/>
              <w:spacing w:before="52" w:line="231" w:lineRule="auto"/>
              <w:ind w:left="2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727" w:type="dxa"/>
            <w:noWrap w:val="0"/>
            <w:vAlign w:val="top"/>
          </w:tcPr>
          <w:p w14:paraId="0F4C571D">
            <w:pPr>
              <w:spacing w:line="2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EC445F">
            <w:pPr>
              <w:spacing w:line="2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872BB5">
            <w:pPr>
              <w:spacing w:line="2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936002">
            <w:pPr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D711AB">
            <w:pPr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00AFE8">
            <w:pPr>
              <w:spacing w:before="38" w:line="151" w:lineRule="exact"/>
              <w:ind w:left="3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11" w:type="dxa"/>
            <w:noWrap w:val="0"/>
            <w:vAlign w:val="top"/>
          </w:tcPr>
          <w:p w14:paraId="703E795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57C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715" w:type="dxa"/>
            <w:noWrap w:val="0"/>
            <w:vAlign w:val="top"/>
          </w:tcPr>
          <w:p w14:paraId="70A7E0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2B0E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87F62E">
            <w:pPr>
              <w:spacing w:before="37"/>
              <w:ind w:left="31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4" w:type="dxa"/>
            <w:noWrap w:val="0"/>
            <w:vAlign w:val="top"/>
          </w:tcPr>
          <w:p w14:paraId="2DF4728D">
            <w:pPr>
              <w:spacing w:line="4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9A8EB0">
            <w:pPr>
              <w:spacing w:before="56" w:line="205" w:lineRule="auto"/>
              <w:ind w:left="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控制显示模块</w:t>
            </w:r>
          </w:p>
        </w:tc>
        <w:tc>
          <w:tcPr>
            <w:tcW w:w="912" w:type="dxa"/>
            <w:noWrap w:val="0"/>
            <w:vAlign w:val="top"/>
          </w:tcPr>
          <w:p w14:paraId="368D3952">
            <w:pPr>
              <w:spacing w:line="4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A21E09">
            <w:pPr>
              <w:spacing w:before="56" w:line="180" w:lineRule="auto"/>
              <w:ind w:left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TIMBO</w:t>
            </w:r>
          </w:p>
        </w:tc>
        <w:tc>
          <w:tcPr>
            <w:tcW w:w="1004" w:type="dxa"/>
            <w:noWrap w:val="0"/>
            <w:vAlign w:val="top"/>
          </w:tcPr>
          <w:p w14:paraId="0301D7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FE5BBF">
            <w:pPr>
              <w:spacing w:line="24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D6DDA6">
            <w:pPr>
              <w:spacing w:before="37" w:line="196" w:lineRule="auto"/>
              <w:ind w:left="17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EU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6P</w:t>
            </w:r>
          </w:p>
        </w:tc>
        <w:tc>
          <w:tcPr>
            <w:tcW w:w="7904" w:type="dxa"/>
            <w:noWrap w:val="0"/>
            <w:vAlign w:val="center"/>
          </w:tcPr>
          <w:p w14:paraId="571407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320" w:lineRule="exact"/>
              <w:ind w:left="34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6个可定制的控制按钮；</w:t>
            </w:r>
          </w:p>
          <w:p w14:paraId="70CD82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4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1个音量控制旋钮；</w:t>
            </w:r>
          </w:p>
          <w:p w14:paraId="569FDE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4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8"/>
                <w:sz w:val="24"/>
                <w:szCs w:val="24"/>
                <w:lang w:eastAsia="zh-CN"/>
              </w:rPr>
              <w:t>支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持红外、</w:t>
            </w: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RS232和TCP/IP控制；</w:t>
            </w:r>
          </w:p>
          <w:p w14:paraId="0CEC52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4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通过GUI进行控制和配置；</w:t>
            </w:r>
          </w:p>
          <w:p w14:paraId="07AD1F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4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5"/>
                <w:sz w:val="24"/>
                <w:szCs w:val="24"/>
                <w:lang w:eastAsia="zh-CN"/>
              </w:rPr>
              <w:t>支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持PoE供电。</w:t>
            </w:r>
          </w:p>
        </w:tc>
        <w:tc>
          <w:tcPr>
            <w:tcW w:w="831" w:type="dxa"/>
            <w:noWrap w:val="0"/>
            <w:vAlign w:val="top"/>
          </w:tcPr>
          <w:p w14:paraId="065BF0A8">
            <w:pPr>
              <w:spacing w:line="43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3A1B53">
            <w:pPr>
              <w:pStyle w:val="6"/>
              <w:spacing w:before="52" w:line="229" w:lineRule="auto"/>
              <w:ind w:left="27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个</w:t>
            </w:r>
          </w:p>
        </w:tc>
        <w:tc>
          <w:tcPr>
            <w:tcW w:w="727" w:type="dxa"/>
            <w:noWrap w:val="0"/>
            <w:vAlign w:val="top"/>
          </w:tcPr>
          <w:p w14:paraId="7F15A6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702B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CE7C7E">
            <w:pPr>
              <w:spacing w:before="37" w:line="151" w:lineRule="exact"/>
              <w:ind w:left="3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11" w:type="dxa"/>
            <w:noWrap w:val="0"/>
            <w:vAlign w:val="top"/>
          </w:tcPr>
          <w:p w14:paraId="6D170C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B72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15" w:type="dxa"/>
            <w:noWrap w:val="0"/>
            <w:vAlign w:val="top"/>
          </w:tcPr>
          <w:p w14:paraId="24B8ABD2">
            <w:pPr>
              <w:spacing w:before="261"/>
              <w:ind w:left="31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4" w:type="dxa"/>
            <w:noWrap w:val="0"/>
            <w:vAlign w:val="top"/>
          </w:tcPr>
          <w:p w14:paraId="0966C49F">
            <w:pPr>
              <w:spacing w:before="239" w:line="205" w:lineRule="auto"/>
              <w:ind w:left="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配电系统</w:t>
            </w:r>
          </w:p>
        </w:tc>
        <w:tc>
          <w:tcPr>
            <w:tcW w:w="912" w:type="dxa"/>
            <w:noWrap w:val="0"/>
            <w:vAlign w:val="top"/>
          </w:tcPr>
          <w:p w14:paraId="788DC6C4">
            <w:pPr>
              <w:spacing w:before="240" w:line="205" w:lineRule="auto"/>
              <w:ind w:left="2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国产</w:t>
            </w:r>
          </w:p>
        </w:tc>
        <w:tc>
          <w:tcPr>
            <w:tcW w:w="1004" w:type="dxa"/>
            <w:noWrap w:val="0"/>
            <w:vAlign w:val="top"/>
          </w:tcPr>
          <w:p w14:paraId="4B9B2B70">
            <w:pPr>
              <w:spacing w:before="263" w:line="196" w:lineRule="auto"/>
              <w:ind w:left="16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KW</w:t>
            </w:r>
          </w:p>
        </w:tc>
        <w:tc>
          <w:tcPr>
            <w:tcW w:w="7904" w:type="dxa"/>
            <w:noWrap w:val="0"/>
            <w:vAlign w:val="top"/>
          </w:tcPr>
          <w:p w14:paraId="5402330F">
            <w:pPr>
              <w:spacing w:before="113" w:line="191" w:lineRule="auto"/>
              <w:ind w:left="27" w:right="33" w:firstLine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1)满足显示屏使用功耗，支持短路、断路、过压、欠压等保护措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施;支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持分步上电；</w:t>
            </w:r>
          </w:p>
        </w:tc>
        <w:tc>
          <w:tcPr>
            <w:tcW w:w="831" w:type="dxa"/>
            <w:noWrap w:val="0"/>
            <w:vAlign w:val="top"/>
          </w:tcPr>
          <w:p w14:paraId="09A0F5BA">
            <w:pPr>
              <w:pStyle w:val="6"/>
              <w:spacing w:before="230" w:line="229" w:lineRule="auto"/>
              <w:ind w:left="2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727" w:type="dxa"/>
            <w:noWrap w:val="0"/>
            <w:vAlign w:val="top"/>
          </w:tcPr>
          <w:p w14:paraId="6A64A52D">
            <w:pPr>
              <w:spacing w:before="261" w:line="152" w:lineRule="exact"/>
              <w:ind w:left="3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11" w:type="dxa"/>
            <w:noWrap w:val="0"/>
            <w:vAlign w:val="top"/>
          </w:tcPr>
          <w:p w14:paraId="47D1CE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61D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15" w:type="dxa"/>
            <w:noWrap w:val="0"/>
            <w:vAlign w:val="top"/>
          </w:tcPr>
          <w:p w14:paraId="1D88CE58">
            <w:pPr>
              <w:snapToGrid w:val="0"/>
              <w:spacing w:before="201" w:line="151" w:lineRule="exact"/>
              <w:ind w:left="32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24" w:type="dxa"/>
            <w:noWrap w:val="0"/>
            <w:vAlign w:val="top"/>
          </w:tcPr>
          <w:p w14:paraId="4561CC99">
            <w:pPr>
              <w:snapToGrid w:val="0"/>
              <w:spacing w:before="181" w:line="205" w:lineRule="auto"/>
              <w:ind w:left="22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屏体结构</w:t>
            </w:r>
          </w:p>
        </w:tc>
        <w:tc>
          <w:tcPr>
            <w:tcW w:w="912" w:type="dxa"/>
            <w:noWrap w:val="0"/>
            <w:vAlign w:val="top"/>
          </w:tcPr>
          <w:p w14:paraId="467A4C85">
            <w:pPr>
              <w:pStyle w:val="6"/>
              <w:snapToGrid w:val="0"/>
              <w:spacing w:before="171" w:line="229" w:lineRule="auto"/>
              <w:ind w:left="20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国产</w:t>
            </w:r>
          </w:p>
        </w:tc>
        <w:tc>
          <w:tcPr>
            <w:tcW w:w="1004" w:type="dxa"/>
            <w:noWrap w:val="0"/>
            <w:vAlign w:val="top"/>
          </w:tcPr>
          <w:p w14:paraId="6232D3F2">
            <w:pPr>
              <w:pStyle w:val="6"/>
              <w:snapToGrid w:val="0"/>
              <w:spacing w:before="172" w:line="229" w:lineRule="auto"/>
              <w:ind w:left="18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定制</w:t>
            </w:r>
          </w:p>
        </w:tc>
        <w:tc>
          <w:tcPr>
            <w:tcW w:w="7904" w:type="dxa"/>
            <w:noWrap w:val="0"/>
            <w:vAlign w:val="top"/>
          </w:tcPr>
          <w:p w14:paraId="440CABE4">
            <w:pPr>
              <w:snapToGrid w:val="0"/>
              <w:spacing w:before="161" w:line="201" w:lineRule="auto"/>
              <w:ind w:left="2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定制型搭建支架及辅助架，含沙包配重，</w:t>
            </w:r>
          </w:p>
        </w:tc>
        <w:tc>
          <w:tcPr>
            <w:tcW w:w="831" w:type="dxa"/>
            <w:noWrap w:val="0"/>
            <w:vAlign w:val="top"/>
          </w:tcPr>
          <w:p w14:paraId="500B4868">
            <w:pPr>
              <w:pStyle w:val="6"/>
              <w:snapToGrid w:val="0"/>
              <w:spacing w:before="172" w:line="229" w:lineRule="auto"/>
              <w:ind w:left="27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727" w:type="dxa"/>
            <w:noWrap w:val="0"/>
            <w:vAlign w:val="center"/>
          </w:tcPr>
          <w:p w14:paraId="4FCE61F9">
            <w:pPr>
              <w:snapToGrid w:val="0"/>
              <w:spacing w:before="201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4</w:t>
            </w:r>
          </w:p>
        </w:tc>
        <w:tc>
          <w:tcPr>
            <w:tcW w:w="1211" w:type="dxa"/>
            <w:noWrap w:val="0"/>
            <w:vAlign w:val="top"/>
          </w:tcPr>
          <w:p w14:paraId="379C1A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8CD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15" w:type="dxa"/>
            <w:noWrap w:val="0"/>
            <w:vAlign w:val="top"/>
          </w:tcPr>
          <w:p w14:paraId="058D1ED2">
            <w:pPr>
              <w:snapToGrid w:val="0"/>
              <w:spacing w:before="262"/>
              <w:ind w:left="31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4" w:type="dxa"/>
            <w:noWrap w:val="0"/>
            <w:vAlign w:val="top"/>
          </w:tcPr>
          <w:p w14:paraId="08F071D9">
            <w:pPr>
              <w:snapToGrid w:val="0"/>
              <w:spacing w:before="240" w:line="205" w:lineRule="auto"/>
              <w:ind w:left="2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信号传输</w:t>
            </w:r>
          </w:p>
        </w:tc>
        <w:tc>
          <w:tcPr>
            <w:tcW w:w="912" w:type="dxa"/>
            <w:noWrap w:val="0"/>
            <w:vAlign w:val="top"/>
          </w:tcPr>
          <w:p w14:paraId="7DCC71CC">
            <w:pPr>
              <w:pStyle w:val="6"/>
              <w:snapToGrid w:val="0"/>
              <w:spacing w:before="230" w:line="229" w:lineRule="auto"/>
              <w:ind w:left="20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国产</w:t>
            </w:r>
          </w:p>
        </w:tc>
        <w:tc>
          <w:tcPr>
            <w:tcW w:w="1004" w:type="dxa"/>
            <w:noWrap w:val="0"/>
            <w:vAlign w:val="top"/>
          </w:tcPr>
          <w:p w14:paraId="48A95F0A">
            <w:pPr>
              <w:pStyle w:val="6"/>
              <w:snapToGrid w:val="0"/>
              <w:spacing w:before="230" w:line="234" w:lineRule="auto"/>
              <w:ind w:left="31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904" w:type="dxa"/>
            <w:noWrap w:val="0"/>
            <w:vAlign w:val="top"/>
          </w:tcPr>
          <w:p w14:paraId="55D8799A">
            <w:pPr>
              <w:snapToGrid w:val="0"/>
              <w:spacing w:before="100" w:line="217" w:lineRule="auto"/>
              <w:ind w:left="26" w:leftChars="0" w:right="67" w:rightChars="0" w:firstLine="1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视频处理器输出至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显示屏的信号传输线材，国标六类网线（秋叶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原蓝色）</w:t>
            </w:r>
          </w:p>
        </w:tc>
        <w:tc>
          <w:tcPr>
            <w:tcW w:w="831" w:type="dxa"/>
            <w:noWrap w:val="0"/>
            <w:vAlign w:val="top"/>
          </w:tcPr>
          <w:p w14:paraId="43E76A86">
            <w:pPr>
              <w:pStyle w:val="6"/>
              <w:snapToGrid w:val="0"/>
              <w:spacing w:before="231" w:line="229" w:lineRule="auto"/>
              <w:ind w:left="27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727" w:type="dxa"/>
            <w:noWrap w:val="0"/>
            <w:vAlign w:val="top"/>
          </w:tcPr>
          <w:p w14:paraId="1BDA2A8D">
            <w:pPr>
              <w:snapToGrid w:val="0"/>
              <w:spacing w:before="262" w:line="151" w:lineRule="exact"/>
              <w:ind w:left="32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11" w:type="dxa"/>
            <w:noWrap w:val="0"/>
            <w:vAlign w:val="top"/>
          </w:tcPr>
          <w:p w14:paraId="17D7D9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FA6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15" w:type="dxa"/>
            <w:noWrap w:val="0"/>
            <w:vAlign w:val="top"/>
          </w:tcPr>
          <w:p w14:paraId="1861B953">
            <w:pPr>
              <w:snapToGrid w:val="0"/>
              <w:spacing w:before="262"/>
              <w:ind w:left="319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4" w:type="dxa"/>
            <w:noWrap w:val="0"/>
            <w:vAlign w:val="top"/>
          </w:tcPr>
          <w:p w14:paraId="3CFE4784">
            <w:pPr>
              <w:spacing w:before="198" w:line="205" w:lineRule="auto"/>
              <w:ind w:left="2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模组备件</w:t>
            </w:r>
          </w:p>
        </w:tc>
        <w:tc>
          <w:tcPr>
            <w:tcW w:w="912" w:type="dxa"/>
            <w:noWrap w:val="0"/>
            <w:vAlign w:val="top"/>
          </w:tcPr>
          <w:p w14:paraId="73946865">
            <w:pPr>
              <w:pStyle w:val="6"/>
              <w:spacing w:before="214" w:line="192" w:lineRule="auto"/>
              <w:ind w:left="13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Absen</w:t>
            </w:r>
          </w:p>
        </w:tc>
        <w:tc>
          <w:tcPr>
            <w:tcW w:w="1004" w:type="dxa"/>
            <w:noWrap w:val="0"/>
            <w:vAlign w:val="top"/>
          </w:tcPr>
          <w:p w14:paraId="0CB4921D">
            <w:pPr>
              <w:pStyle w:val="6"/>
              <w:spacing w:before="190" w:line="234" w:lineRule="auto"/>
              <w:ind w:left="31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904" w:type="dxa"/>
            <w:noWrap w:val="0"/>
            <w:vAlign w:val="top"/>
          </w:tcPr>
          <w:p w14:paraId="56E10487">
            <w:pPr>
              <w:spacing w:before="178" w:line="202" w:lineRule="auto"/>
              <w:ind w:left="4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同批次模组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四块</w:t>
            </w:r>
          </w:p>
        </w:tc>
        <w:tc>
          <w:tcPr>
            <w:tcW w:w="831" w:type="dxa"/>
            <w:noWrap w:val="0"/>
            <w:vAlign w:val="top"/>
          </w:tcPr>
          <w:p w14:paraId="0A3A6791">
            <w:pPr>
              <w:pStyle w:val="6"/>
              <w:spacing w:before="190" w:line="229" w:lineRule="auto"/>
              <w:ind w:left="27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727" w:type="dxa"/>
            <w:noWrap w:val="0"/>
            <w:vAlign w:val="top"/>
          </w:tcPr>
          <w:p w14:paraId="68F067EF">
            <w:pPr>
              <w:spacing w:before="219" w:line="151" w:lineRule="exact"/>
              <w:ind w:left="32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11" w:type="dxa"/>
            <w:noWrap w:val="0"/>
            <w:vAlign w:val="top"/>
          </w:tcPr>
          <w:p w14:paraId="1EE1D5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F23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15" w:type="dxa"/>
            <w:noWrap w:val="0"/>
            <w:vAlign w:val="top"/>
          </w:tcPr>
          <w:p w14:paraId="2BD89CA3">
            <w:pPr>
              <w:snapToGrid w:val="0"/>
              <w:spacing w:before="262"/>
              <w:ind w:left="319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24" w:type="dxa"/>
            <w:noWrap w:val="0"/>
            <w:vAlign w:val="top"/>
          </w:tcPr>
          <w:p w14:paraId="4E3A7EF7">
            <w:pPr>
              <w:spacing w:before="153" w:line="205" w:lineRule="auto"/>
              <w:ind w:left="2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包装运输</w:t>
            </w:r>
          </w:p>
        </w:tc>
        <w:tc>
          <w:tcPr>
            <w:tcW w:w="912" w:type="dxa"/>
            <w:noWrap w:val="0"/>
            <w:vAlign w:val="top"/>
          </w:tcPr>
          <w:p w14:paraId="2E4FD42E">
            <w:pPr>
              <w:pStyle w:val="6"/>
              <w:spacing w:before="143" w:line="234" w:lineRule="auto"/>
              <w:ind w:left="31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004" w:type="dxa"/>
            <w:noWrap w:val="0"/>
            <w:vAlign w:val="top"/>
          </w:tcPr>
          <w:p w14:paraId="756B9E3B">
            <w:pPr>
              <w:pStyle w:val="6"/>
              <w:spacing w:before="143" w:line="234" w:lineRule="auto"/>
              <w:ind w:left="31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904" w:type="dxa"/>
            <w:noWrap w:val="0"/>
            <w:vAlign w:val="top"/>
          </w:tcPr>
          <w:p w14:paraId="478F5541">
            <w:pPr>
              <w:spacing w:before="132" w:line="202" w:lineRule="auto"/>
              <w:ind w:left="3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设备物流、保险、装卸、转运等</w:t>
            </w:r>
          </w:p>
        </w:tc>
        <w:tc>
          <w:tcPr>
            <w:tcW w:w="831" w:type="dxa"/>
            <w:noWrap w:val="0"/>
            <w:vAlign w:val="top"/>
          </w:tcPr>
          <w:p w14:paraId="4FF226F7">
            <w:pPr>
              <w:pStyle w:val="6"/>
              <w:spacing w:before="143" w:line="221" w:lineRule="exact"/>
              <w:ind w:left="27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727" w:type="dxa"/>
            <w:noWrap w:val="0"/>
            <w:vAlign w:val="top"/>
          </w:tcPr>
          <w:p w14:paraId="1EBB2152">
            <w:pPr>
              <w:pStyle w:val="6"/>
              <w:spacing w:before="143" w:line="216" w:lineRule="exact"/>
              <w:ind w:left="14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4"/>
                <w:szCs w:val="24"/>
              </w:rPr>
              <w:t>40</w:t>
            </w:r>
          </w:p>
        </w:tc>
        <w:tc>
          <w:tcPr>
            <w:tcW w:w="1211" w:type="dxa"/>
            <w:noWrap w:val="0"/>
            <w:vAlign w:val="top"/>
          </w:tcPr>
          <w:p w14:paraId="4CA4DD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D1E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15" w:type="dxa"/>
            <w:noWrap w:val="0"/>
            <w:vAlign w:val="top"/>
          </w:tcPr>
          <w:p w14:paraId="7CA397C8">
            <w:pPr>
              <w:snapToGrid w:val="0"/>
              <w:spacing w:before="177" w:line="151" w:lineRule="exact"/>
              <w:ind w:left="28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24" w:type="dxa"/>
            <w:noWrap w:val="0"/>
            <w:vAlign w:val="top"/>
          </w:tcPr>
          <w:p w14:paraId="2DBFD0CD">
            <w:pPr>
              <w:spacing w:before="155" w:line="205" w:lineRule="auto"/>
              <w:ind w:left="2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安装调试</w:t>
            </w:r>
          </w:p>
        </w:tc>
        <w:tc>
          <w:tcPr>
            <w:tcW w:w="912" w:type="dxa"/>
            <w:noWrap w:val="0"/>
            <w:vAlign w:val="top"/>
          </w:tcPr>
          <w:p w14:paraId="449DF960">
            <w:pPr>
              <w:pStyle w:val="6"/>
              <w:spacing w:before="145" w:line="234" w:lineRule="auto"/>
              <w:ind w:left="31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004" w:type="dxa"/>
            <w:noWrap w:val="0"/>
            <w:vAlign w:val="top"/>
          </w:tcPr>
          <w:p w14:paraId="7B07AEEA">
            <w:pPr>
              <w:pStyle w:val="6"/>
              <w:spacing w:before="145" w:line="234" w:lineRule="auto"/>
              <w:ind w:left="31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904" w:type="dxa"/>
            <w:noWrap w:val="0"/>
            <w:vAlign w:val="top"/>
          </w:tcPr>
          <w:p w14:paraId="6CCE82D6">
            <w:pPr>
              <w:spacing w:before="134" w:line="201" w:lineRule="auto"/>
              <w:ind w:left="4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大屏单元箱体安装和系统联调以及客户交接培训等</w:t>
            </w:r>
          </w:p>
        </w:tc>
        <w:tc>
          <w:tcPr>
            <w:tcW w:w="831" w:type="dxa"/>
            <w:noWrap w:val="0"/>
            <w:vAlign w:val="top"/>
          </w:tcPr>
          <w:p w14:paraId="5A714ECF">
            <w:pPr>
              <w:pStyle w:val="6"/>
              <w:spacing w:before="145" w:line="221" w:lineRule="exact"/>
              <w:ind w:left="27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727" w:type="dxa"/>
            <w:noWrap w:val="0"/>
            <w:vAlign w:val="top"/>
          </w:tcPr>
          <w:p w14:paraId="54ABB3BD">
            <w:pPr>
              <w:pStyle w:val="6"/>
              <w:spacing w:before="145" w:line="215" w:lineRule="exact"/>
              <w:ind w:left="14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4"/>
                <w:szCs w:val="24"/>
              </w:rPr>
              <w:t>40</w:t>
            </w:r>
          </w:p>
        </w:tc>
        <w:tc>
          <w:tcPr>
            <w:tcW w:w="1211" w:type="dxa"/>
            <w:noWrap w:val="0"/>
            <w:vAlign w:val="top"/>
          </w:tcPr>
          <w:p w14:paraId="1D524A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9566907"/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5FF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0EBE6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EBE6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85305"/>
    <w:rsid w:val="64285305"/>
    <w:rsid w:val="78FC44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1302</Characters>
  <Lines>0</Lines>
  <Paragraphs>0</Paragraphs>
  <TotalTime>0</TotalTime>
  <ScaleCrop>false</ScaleCrop>
  <LinksUpToDate>false</LinksUpToDate>
  <CharactersWithSpaces>1339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2026-03-22T02:35:00Z</dcterms:created>
  <dc:creator>淡淡幽香</dc:creator>
  <cp:lastModifiedBy>海淀群眾小王</cp:lastModifiedBy>
  <dcterms:modified xsi:type="dcterms:W3CDTF">2026-03-22T09:51:12Z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1164A2DD738645FD941480C07164092B_13</vt:lpwstr>
  </property>
  <property fmtid="{D5CDD505-2E9C-101B-9397-08002B2CF9AE}" pid="4" name="KSOTemplateDocerSaveRecord">
    <vt:lpwstr>eyJoZGlkIjoiZjlmZTc3YmUwNjFhNGY5Y2RiMmY0Y2IxYzNiZDYyMGYiLCJ1c2VySWQiOiIzMjg0ODk3NzYifQ==</vt:lpwstr>
  </property>
</Properties>
</file>